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3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608">
        <w:rPr>
          <w:rFonts w:ascii="Times New Roman" w:hAnsi="Times New Roman" w:cs="Times New Roman"/>
          <w:b/>
          <w:sz w:val="28"/>
          <w:szCs w:val="28"/>
        </w:rPr>
        <w:t>IV. КРАТКАЯ ПРЕЗЕНТАЦИЯ ПРОГРАММЫ</w:t>
      </w:r>
    </w:p>
    <w:p w:rsidR="0045163D" w:rsidRPr="00065608" w:rsidRDefault="0045163D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51A" w:rsidRPr="00065608" w:rsidRDefault="00BC651A" w:rsidP="0006560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08">
        <w:rPr>
          <w:rFonts w:ascii="Times New Roman" w:hAnsi="Times New Roman" w:cs="Times New Roman"/>
          <w:b/>
          <w:sz w:val="28"/>
          <w:szCs w:val="28"/>
        </w:rPr>
        <w:t>Категории детей, на которых ориентирована Программа</w:t>
      </w:r>
      <w:r w:rsidR="00F57603" w:rsidRPr="00065608">
        <w:rPr>
          <w:rFonts w:ascii="Times New Roman" w:hAnsi="Times New Roman" w:cs="Times New Roman"/>
          <w:b/>
          <w:sz w:val="28"/>
          <w:szCs w:val="28"/>
        </w:rPr>
        <w:t>.</w:t>
      </w:r>
    </w:p>
    <w:p w:rsidR="0045163D" w:rsidRPr="00065608" w:rsidRDefault="0045163D" w:rsidP="00065608">
      <w:pPr>
        <w:pStyle w:val="a5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51A" w:rsidRPr="00065608" w:rsidRDefault="00F57603" w:rsidP="0006560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BC651A" w:rsidRPr="00065608">
        <w:rPr>
          <w:rFonts w:ascii="Times New Roman" w:hAnsi="Times New Roman" w:cs="Times New Roman"/>
          <w:sz w:val="28"/>
          <w:szCs w:val="28"/>
        </w:rPr>
        <w:t xml:space="preserve"> п</w:t>
      </w:r>
      <w:r w:rsidRPr="00065608">
        <w:rPr>
          <w:rFonts w:ascii="Times New Roman" w:hAnsi="Times New Roman" w:cs="Times New Roman"/>
          <w:sz w:val="28"/>
          <w:szCs w:val="28"/>
        </w:rPr>
        <w:t>рограмма подготовительной группы компенсирующей направленности</w:t>
      </w:r>
      <w:r w:rsidR="00BC651A" w:rsidRPr="00065608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</w:t>
      </w:r>
      <w:r w:rsidRPr="00065608">
        <w:rPr>
          <w:rFonts w:ascii="Times New Roman" w:hAnsi="Times New Roman" w:cs="Times New Roman"/>
          <w:sz w:val="28"/>
          <w:szCs w:val="28"/>
        </w:rPr>
        <w:t xml:space="preserve">«ЦРР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-</w:t>
      </w:r>
      <w:r w:rsidR="00BC651A" w:rsidRPr="000656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C651A" w:rsidRPr="00065608">
        <w:rPr>
          <w:rFonts w:ascii="Times New Roman" w:hAnsi="Times New Roman" w:cs="Times New Roman"/>
          <w:sz w:val="28"/>
          <w:szCs w:val="28"/>
        </w:rPr>
        <w:t>етский сад №</w:t>
      </w:r>
      <w:r w:rsidRPr="00065608">
        <w:rPr>
          <w:rFonts w:ascii="Times New Roman" w:hAnsi="Times New Roman" w:cs="Times New Roman"/>
          <w:sz w:val="28"/>
          <w:szCs w:val="28"/>
        </w:rPr>
        <w:t xml:space="preserve">2» </w:t>
      </w:r>
      <w:r w:rsidR="00BC651A" w:rsidRPr="00065608">
        <w:rPr>
          <w:rFonts w:ascii="Times New Roman" w:hAnsi="Times New Roman" w:cs="Times New Roman"/>
          <w:sz w:val="28"/>
          <w:szCs w:val="28"/>
        </w:rPr>
        <w:t>города Валуйки Белгородской области (далее Про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>грамма) обеспечивает разносторонне</w:t>
      </w:r>
      <w:r w:rsidRPr="00065608">
        <w:rPr>
          <w:rFonts w:ascii="Times New Roman" w:hAnsi="Times New Roman" w:cs="Times New Roman"/>
          <w:sz w:val="28"/>
          <w:szCs w:val="28"/>
        </w:rPr>
        <w:t>е развитие детей в возрасте от 6</w:t>
      </w:r>
      <w:r w:rsidR="00BC651A" w:rsidRPr="00065608">
        <w:rPr>
          <w:rFonts w:ascii="Times New Roman" w:hAnsi="Times New Roman" w:cs="Times New Roman"/>
          <w:sz w:val="28"/>
          <w:szCs w:val="28"/>
        </w:rPr>
        <w:t xml:space="preserve"> до 7 лет ребенка в группе компенсирующей направленности для детей с первым, вторым, третьим, четвертым уровнями речевого развития при ОНР с учетом специфических особенностей психического развития детей дошкольного возраста, необходимостью взаимодействия целей и з</w:t>
      </w:r>
      <w:r w:rsidRPr="00065608">
        <w:rPr>
          <w:rFonts w:ascii="Times New Roman" w:hAnsi="Times New Roman" w:cs="Times New Roman"/>
          <w:sz w:val="28"/>
          <w:szCs w:val="28"/>
        </w:rPr>
        <w:t xml:space="preserve">адач </w:t>
      </w:r>
      <w:r w:rsidR="00BC651A" w:rsidRPr="00065608">
        <w:rPr>
          <w:rFonts w:ascii="Times New Roman" w:hAnsi="Times New Roman" w:cs="Times New Roman"/>
          <w:sz w:val="28"/>
          <w:szCs w:val="28"/>
        </w:rPr>
        <w:t>дифференцирован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>ного и интегрированного развития детей с разными проявлениями речевой патологии.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Программа обеспечивает достижение воспитанниками готовности к обуче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нию в школе.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Основная образовательная программа разработана на основании следующе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го нормативно - правового обеспечения: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рации от 17 октября 2013 г. № 1155;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 августа 2013 года № 1014 «Об утверждении порядка организации и осу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ществления образовательной деятельности по основным общеобразователь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ным программам - образовательным программам дошкольного образова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ния»;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- Закон Белгородской области «Об образовании в Белгородской области» принят Белгородской областной Думой 23 октября 2014, подписан Губерна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тором 31.10.2014 №314;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28.10.2013 N 431-пп «Об утверждении Стратегии развития дошкольного, общего и дополни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тельного образования Белгородской области на 2013 - 2020 годы».</w:t>
      </w:r>
    </w:p>
    <w:p w:rsidR="00F57603" w:rsidRPr="00065608" w:rsidRDefault="00F57603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1A" w:rsidRPr="00C531D0" w:rsidRDefault="00C531D0" w:rsidP="00C531D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D0"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программы</w:t>
      </w:r>
    </w:p>
    <w:p w:rsidR="00C531D0" w:rsidRPr="00C531D0" w:rsidRDefault="00C531D0" w:rsidP="00C531D0">
      <w:pPr>
        <w:pStyle w:val="a5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Цель реализации Программы: создание благоприятных условий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608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зических качеств в соответствии с возрастными и индивидуальными особен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ностями, подготовка к жизни в современном обществе, к обучению в школе, обеспечение безопасности жизнедеятельности дошкольника и построение системы коррекционно-развивающей работы   в   группе компенсирующей направленности для детей с тяжелыми нарушениями речи (общим недоразвитием речи) в возрасте с 5 до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 xml:space="preserve"> 7 лет,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lastRenderedPageBreak/>
        <w:t>предусматривающей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 xml:space="preserve"> пол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ную интеграцию действий всех специалистов дошкольного образова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тельного    учреждения   и родителей дошкольников.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Задачи: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охраны и укрепления физического и психического здоровья детей, в том числе их эмоционального благополучия;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обеспечения равных возможностей полноценного развития каждого ре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обеспечение преемственности основных образовательных программ дошкольного и начального общего образования;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шений с самим собой, другими детьми, взрослыми и миром;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формирования общей культуры личности детей, развития их социаль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ных, нравственных, эстетических, интеллектуальных, физических качеств, инициативности, самостоятельности и ответственности ребёнка, формирова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ния предпосылок учебной деятельности;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обеспечения вариативности и разнообразия содержания образователь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ных программ и организационных форм уровня дошкольного образования, возможности формирования образовательных программ различной направ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ленности с учётом образовательных потребностей и способностей детей;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определения направлений для систематического взаимодействия физи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ческих и юридических лиц, а также взаимодействия педагогических и обще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ственных объединений.</w:t>
      </w:r>
    </w:p>
    <w:p w:rsidR="00F57603" w:rsidRPr="00065608" w:rsidRDefault="00F57603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1A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D0">
        <w:rPr>
          <w:rFonts w:ascii="Times New Roman" w:hAnsi="Times New Roman" w:cs="Times New Roman"/>
          <w:sz w:val="28"/>
          <w:szCs w:val="28"/>
        </w:rPr>
        <w:t>Основные задачи коррекционного обучения:</w:t>
      </w:r>
    </w:p>
    <w:p w:rsidR="00C531D0" w:rsidRPr="00C531D0" w:rsidRDefault="00C531D0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CC" w:rsidRPr="00065608" w:rsidRDefault="00BC651A" w:rsidP="000656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Развитие и коррекция моторной сферы (артикуляционной, мел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кой и общей моторики)</w:t>
      </w:r>
      <w:r w:rsidR="00DD6ECC" w:rsidRPr="00065608">
        <w:rPr>
          <w:rFonts w:ascii="Times New Roman" w:hAnsi="Times New Roman" w:cs="Times New Roman"/>
          <w:sz w:val="28"/>
          <w:szCs w:val="28"/>
        </w:rPr>
        <w:t>.</w:t>
      </w:r>
    </w:p>
    <w:p w:rsidR="00D81BCC" w:rsidRPr="00065608" w:rsidRDefault="00BC651A" w:rsidP="000656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D81BCC" w:rsidRPr="00065608" w:rsidRDefault="00BC651A" w:rsidP="000656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Подготовка к обучению грамоте. Овладение элементами грамоты.</w:t>
      </w:r>
    </w:p>
    <w:p w:rsidR="00D81BCC" w:rsidRPr="00065608" w:rsidRDefault="00BC651A" w:rsidP="000656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Уточнение, расширение и обогащение лексического запаса до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школьников с ОНР, т.е. практическое усвоение лексических средств языка.</w:t>
      </w:r>
    </w:p>
    <w:p w:rsidR="00D81BCC" w:rsidRPr="00065608" w:rsidRDefault="00BC651A" w:rsidP="000656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lastRenderedPageBreak/>
        <w:t>Формирование грамматического строя речи, т.е. практическое усвоение грамматических средств языка.</w:t>
      </w:r>
    </w:p>
    <w:p w:rsidR="00D81BCC" w:rsidRPr="00065608" w:rsidRDefault="00BC651A" w:rsidP="000656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Развитие навыков связной речи дошкольников. </w:t>
      </w:r>
    </w:p>
    <w:p w:rsidR="00D81BCC" w:rsidRPr="00065608" w:rsidRDefault="00BC651A" w:rsidP="000656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Развитие и коррекция психических процессов. </w:t>
      </w:r>
    </w:p>
    <w:p w:rsidR="00BC651A" w:rsidRPr="00065608" w:rsidRDefault="00BC651A" w:rsidP="000656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65608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065608">
        <w:rPr>
          <w:rFonts w:ascii="Times New Roman" w:hAnsi="Times New Roman" w:cs="Times New Roman"/>
          <w:sz w:val="28"/>
          <w:szCs w:val="28"/>
        </w:rPr>
        <w:t xml:space="preserve"> и успешности в общении.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2. Основные подходы к формированию программы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Содержание Программы построено с учетом следующих методологи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ческих подходов.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6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65608">
        <w:rPr>
          <w:rFonts w:ascii="Times New Roman" w:hAnsi="Times New Roman" w:cs="Times New Roman"/>
          <w:sz w:val="28"/>
          <w:szCs w:val="28"/>
        </w:rPr>
        <w:t xml:space="preserve"> подход: организация образовательного процесса строится на основе ведущих видов детской деятельности: общении, игре, по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Для детей дошко</w:t>
      </w:r>
      <w:r w:rsidR="00F57603" w:rsidRPr="00065608">
        <w:rPr>
          <w:rFonts w:ascii="Times New Roman" w:hAnsi="Times New Roman" w:cs="Times New Roman"/>
          <w:sz w:val="28"/>
          <w:szCs w:val="28"/>
        </w:rPr>
        <w:t>льного возраста (6-7 лет)</w:t>
      </w:r>
      <w:r w:rsidRPr="00065608">
        <w:rPr>
          <w:rFonts w:ascii="Times New Roman" w:hAnsi="Times New Roman" w:cs="Times New Roman"/>
          <w:sz w:val="28"/>
          <w:szCs w:val="28"/>
        </w:rPr>
        <w:t>: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игровая деятельность (включая сюжетно-ролевую игру как ведущую дея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тельность детей дошкольного возраста, а также игру с правилами и другие виды игры);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 xml:space="preserve"> (общение и взаимодействие с взрослыми и сверстника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ми);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ры и фольклора);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самообслуживание и элементарный бытовой труд (в помещении и на улице);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конструирование из разного материала, включая конструкторы, модули, бумагу, природный и иной материал;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 xml:space="preserve"> (рисования, лепки, аппликации);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двигательная (овладение основными движениями) активность ребенка.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подход: все воспитательные мероприятия, приемы обучения дошкольников направлены на утверждение </w:t>
      </w:r>
      <w:proofErr w:type="spellStart"/>
      <w:r w:rsidRPr="0006560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65608">
        <w:rPr>
          <w:rFonts w:ascii="Times New Roman" w:hAnsi="Times New Roman" w:cs="Times New Roman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60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65608">
        <w:rPr>
          <w:rFonts w:ascii="Times New Roman" w:hAnsi="Times New Roman" w:cs="Times New Roman"/>
          <w:sz w:val="28"/>
          <w:szCs w:val="28"/>
        </w:rPr>
        <w:t xml:space="preserve"> подход позволяет педагогам МДОУ структуриро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вать содержание и организацию образовательного процесса в соответствии с потребностями, интересами воспитанников.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Интегративный подход дает возможность развивать в единстве по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знавательную, эмоциональную и практическую сферы личности ребенка.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608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 ДО, предъяв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ляемых к структуре образовательной программы дошкольного образования и ее объёму.</w:t>
      </w:r>
      <w:proofErr w:type="gramEnd"/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сти детей дошкольного возраста и определяет комплекс основных характери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стик дошкольного образования (объем, содержание и планируемые результа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ты в виде целевых ориентиров дошкольного образования).</w:t>
      </w:r>
    </w:p>
    <w:p w:rsidR="00D81BCC" w:rsidRPr="00065608" w:rsidRDefault="00D81BCC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1A" w:rsidRPr="00065608" w:rsidRDefault="00BC651A" w:rsidP="0006560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08">
        <w:rPr>
          <w:rFonts w:ascii="Times New Roman" w:hAnsi="Times New Roman" w:cs="Times New Roman"/>
          <w:b/>
          <w:sz w:val="28"/>
          <w:szCs w:val="28"/>
        </w:rPr>
        <w:t>Используемые Примерные программы.</w:t>
      </w:r>
    </w:p>
    <w:p w:rsidR="00D81BCC" w:rsidRPr="00065608" w:rsidRDefault="00D81BCC" w:rsidP="00065608">
      <w:pPr>
        <w:pStyle w:val="a5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Коррекционная работа осуществляется на основе «Примерной адапти</w:t>
      </w:r>
      <w:r w:rsidRPr="00065608">
        <w:rPr>
          <w:rFonts w:ascii="Times New Roman" w:hAnsi="Times New Roman" w:cs="Times New Roman"/>
          <w:sz w:val="28"/>
          <w:szCs w:val="28"/>
        </w:rPr>
        <w:softHyphen/>
        <w:t xml:space="preserve">рованной основной образовательной программы для детей с тяжелыми нарушениями речи (общим недоразвитием речи) с 3 до 7 лет» под редакцией Н.В. </w:t>
      </w:r>
      <w:proofErr w:type="spellStart"/>
      <w:r w:rsidRPr="00065608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065608">
        <w:rPr>
          <w:rFonts w:ascii="Times New Roman" w:hAnsi="Times New Roman" w:cs="Times New Roman"/>
          <w:sz w:val="28"/>
          <w:szCs w:val="28"/>
        </w:rPr>
        <w:t>. - Санкт-Петербург: ДЕТСТВО-ПРЕСС, 2015. - 245с.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построение системы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 xml:space="preserve"> в группах компенсирующей и комбинированной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Одной из основных задач Программы является овладение детьми са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мостоятельной, связной, грамматически правильной речью и коммуникатив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ными навыками, фонетической системой русского языка, элементами грамо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ты, что формирует психологическую готовность к обучению в школе и обес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печивает преемственность со следующей ступенью системы общего образо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вания.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Для получения качественного образования детьми с ОВЗ в рамках реа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 xml:space="preserve">лизации Программы создаются необходимые условия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>: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диагностики и коррекции нарушений развития и социальной их адапта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оказания ранней коррекционной помощи на основе специальных психо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лого-педагогических подходов и наиболее подходящих для этих воспитанни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</w:t>
      </w:r>
    </w:p>
    <w:p w:rsidR="00D81BCC" w:rsidRPr="00065608" w:rsidRDefault="00D81BCC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08">
        <w:rPr>
          <w:rFonts w:ascii="Times New Roman" w:hAnsi="Times New Roman" w:cs="Times New Roman"/>
          <w:b/>
          <w:sz w:val="28"/>
          <w:szCs w:val="28"/>
        </w:rPr>
        <w:t xml:space="preserve">4. Характеристика взаимодействия педагогического коллектива </w:t>
      </w:r>
      <w:proofErr w:type="gramStart"/>
      <w:r w:rsidRPr="0006560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D81BCC" w:rsidRPr="00065608" w:rsidRDefault="00D81BCC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08">
        <w:rPr>
          <w:rFonts w:ascii="Times New Roman" w:hAnsi="Times New Roman" w:cs="Times New Roman"/>
          <w:b/>
          <w:sz w:val="28"/>
          <w:szCs w:val="28"/>
        </w:rPr>
        <w:t>семьями воспитанников.</w:t>
      </w:r>
    </w:p>
    <w:p w:rsidR="00D81BCC" w:rsidRPr="00065608" w:rsidRDefault="00D81BCC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Задачи родителей в коррекционной работе со своими детьми: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Создание в семье условий, благоприятных для общего и речевого развития детей;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Проведение целенаправленной и систематической работы по обще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му, речевому развитию детей и необходимости коррекции недостатков в этом развитии согласно рекомендациям специалистов.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Для эффективного решения данных задач педагогам ДОУ необходимо лучше знать каждую семью, учитывая: роль всех членов семьи в воспитании ребён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ка; тип семейного воспитания; позицию, занимаемую родителями по отно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шению к ребёнку.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Родители предъявляют разные требования к ребёнку, у некоторых детей ощущается дефицит общения с родителями, потому что большую часть вре</w:t>
      </w:r>
      <w:r w:rsidRPr="00065608">
        <w:rPr>
          <w:rFonts w:ascii="Times New Roman" w:hAnsi="Times New Roman" w:cs="Times New Roman"/>
          <w:sz w:val="28"/>
          <w:szCs w:val="28"/>
        </w:rPr>
        <w:softHyphen/>
        <w:t xml:space="preserve">мени дети </w:t>
      </w:r>
      <w:r w:rsidRPr="00065608">
        <w:rPr>
          <w:rFonts w:ascii="Times New Roman" w:hAnsi="Times New Roman" w:cs="Times New Roman"/>
          <w:sz w:val="28"/>
          <w:szCs w:val="28"/>
        </w:rPr>
        <w:lastRenderedPageBreak/>
        <w:t>находятся на попечении бабушек или старших братьев и сестёр. Классификации форм взаимодействия педагогов с родителями: словесные,</w:t>
      </w:r>
      <w:r w:rsidR="00D81BCC" w:rsidRPr="00065608">
        <w:rPr>
          <w:rFonts w:ascii="Times New Roman" w:hAnsi="Times New Roman" w:cs="Times New Roman"/>
          <w:sz w:val="28"/>
          <w:szCs w:val="28"/>
        </w:rPr>
        <w:t xml:space="preserve"> </w:t>
      </w:r>
      <w:r w:rsidRPr="00065608">
        <w:rPr>
          <w:rFonts w:ascii="Times New Roman" w:hAnsi="Times New Roman" w:cs="Times New Roman"/>
          <w:sz w:val="28"/>
          <w:szCs w:val="28"/>
        </w:rPr>
        <w:t>наглядные и практические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К словесным формам относятся:</w:t>
      </w:r>
    </w:p>
    <w:p w:rsidR="00D81BCC" w:rsidRPr="00065608" w:rsidRDefault="0045163D" w:rsidP="0006560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• </w:t>
      </w:r>
      <w:r w:rsidR="00BC651A" w:rsidRPr="00065608">
        <w:rPr>
          <w:rFonts w:ascii="Times New Roman" w:hAnsi="Times New Roman" w:cs="Times New Roman"/>
          <w:sz w:val="28"/>
          <w:szCs w:val="28"/>
        </w:rPr>
        <w:t xml:space="preserve">Беседы. </w:t>
      </w:r>
    </w:p>
    <w:p w:rsidR="00D81BCC" w:rsidRPr="00065608" w:rsidRDefault="00BC651A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Их цель - оказание родителям своевременной помощи по вопросам развития и коррекции речи. Во время таких бесед дается установка на созна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тельное включение родителей в коррекционный п</w:t>
      </w:r>
      <w:r w:rsidR="00D81BCC" w:rsidRPr="00065608">
        <w:rPr>
          <w:rFonts w:ascii="Times New Roman" w:hAnsi="Times New Roman" w:cs="Times New Roman"/>
          <w:sz w:val="28"/>
          <w:szCs w:val="28"/>
        </w:rPr>
        <w:t>роцесс.</w:t>
      </w:r>
    </w:p>
    <w:p w:rsidR="00D81BCC" w:rsidRPr="00065608" w:rsidRDefault="0045163D" w:rsidP="0006560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• К</w:t>
      </w:r>
      <w:r w:rsidR="00BC651A" w:rsidRPr="00065608">
        <w:rPr>
          <w:rFonts w:ascii="Times New Roman" w:hAnsi="Times New Roman" w:cs="Times New Roman"/>
          <w:sz w:val="28"/>
          <w:szCs w:val="28"/>
        </w:rPr>
        <w:t>онсульта</w:t>
      </w:r>
      <w:r w:rsidR="00D81BCC" w:rsidRPr="00065608">
        <w:rPr>
          <w:rFonts w:ascii="Times New Roman" w:hAnsi="Times New Roman" w:cs="Times New Roman"/>
          <w:sz w:val="28"/>
          <w:szCs w:val="28"/>
        </w:rPr>
        <w:t>ции (общие и индивидуальные).</w:t>
      </w:r>
    </w:p>
    <w:p w:rsidR="00BC651A" w:rsidRPr="00065608" w:rsidRDefault="00D81BCC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К</w:t>
      </w:r>
      <w:r w:rsidR="00BC651A" w:rsidRPr="00065608">
        <w:rPr>
          <w:rFonts w:ascii="Times New Roman" w:hAnsi="Times New Roman" w:cs="Times New Roman"/>
          <w:sz w:val="28"/>
          <w:szCs w:val="28"/>
        </w:rPr>
        <w:t>аждый родитель должен как можно больше знать о речевом нарушении своего ребенка и получать необ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>ходимые рекомендации о том, как заниматься с ним дома. Привлекая родите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>лей к обсуждению различных проблем, логопед старается вызвать у них же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>лание сотрудничать. Примерные темы консультаций: «Воспитание детской самостоятельности», «Готовность к школе», «Нужно ли родителям обучать детей чтению», «Если Ваш ребенок заикается», «Готовность руки к письму», «Обучение ребенка-левши» и др.</w:t>
      </w:r>
    </w:p>
    <w:p w:rsidR="00BC651A" w:rsidRPr="00CA6C94" w:rsidRDefault="0045163D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94">
        <w:rPr>
          <w:rFonts w:ascii="Times New Roman" w:hAnsi="Times New Roman" w:cs="Times New Roman"/>
          <w:sz w:val="28"/>
          <w:szCs w:val="28"/>
        </w:rPr>
        <w:t>• К</w:t>
      </w:r>
      <w:r w:rsidR="00BC651A" w:rsidRPr="00CA6C94">
        <w:rPr>
          <w:rFonts w:ascii="Times New Roman" w:hAnsi="Times New Roman" w:cs="Times New Roman"/>
          <w:sz w:val="28"/>
          <w:szCs w:val="28"/>
        </w:rPr>
        <w:t>онференции, диалоги за «круглым столом» с приглашением специалистов (психолога, медработника и др.).</w:t>
      </w:r>
    </w:p>
    <w:p w:rsidR="00BC651A" w:rsidRPr="00CA6C94" w:rsidRDefault="0045163D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94">
        <w:rPr>
          <w:rFonts w:ascii="Times New Roman" w:hAnsi="Times New Roman" w:cs="Times New Roman"/>
          <w:sz w:val="28"/>
          <w:szCs w:val="28"/>
        </w:rPr>
        <w:t>• А</w:t>
      </w:r>
      <w:r w:rsidR="00BC651A" w:rsidRPr="00CA6C94">
        <w:rPr>
          <w:rFonts w:ascii="Times New Roman" w:hAnsi="Times New Roman" w:cs="Times New Roman"/>
          <w:sz w:val="28"/>
          <w:szCs w:val="28"/>
        </w:rPr>
        <w:t>нкетирование по разным видам деятельности, по вопросам нравственного и физического воспитания, по выявлению отношения родителей к речевым де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фектам их ребенка. Анализ ответов дает возможность правильно спланиро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вать работу с родителями, наметить темы индивидуальных бесед. Родительские собрания - здесь закладываются основы сотрудничества и вза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 xml:space="preserve">имодействия, формируются дружеские, партнерские отношения, происходит обмен мнениями, решение проблем, возникающих в процессе воспитания и развития ребенка. Эти встречи могут </w:t>
      </w:r>
      <w:proofErr w:type="gramStart"/>
      <w:r w:rsidR="00BC651A" w:rsidRPr="00CA6C9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BC651A" w:rsidRPr="00CA6C94">
        <w:rPr>
          <w:rFonts w:ascii="Times New Roman" w:hAnsi="Times New Roman" w:cs="Times New Roman"/>
          <w:sz w:val="28"/>
          <w:szCs w:val="28"/>
        </w:rPr>
        <w:t xml:space="preserve"> в форме классического со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брания (донесение информации для родителей, вопросы родителей, ответы педагога), но могут быть и в виде тренингов, конференции, ролевой игры. К наглядным формам работы относятся: Речевой уголок - он отражает тему занятия.</w:t>
      </w:r>
    </w:p>
    <w:p w:rsidR="00BC651A" w:rsidRPr="00065608" w:rsidRDefault="0045163D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• </w:t>
      </w:r>
      <w:r w:rsidRPr="00065608">
        <w:rPr>
          <w:rFonts w:ascii="Times New Roman" w:hAnsi="Times New Roman" w:cs="Times New Roman"/>
          <w:sz w:val="28"/>
          <w:szCs w:val="28"/>
        </w:rPr>
        <w:tab/>
      </w:r>
      <w:r w:rsidR="00BC651A" w:rsidRPr="00065608">
        <w:rPr>
          <w:rFonts w:ascii="Times New Roman" w:hAnsi="Times New Roman" w:cs="Times New Roman"/>
          <w:sz w:val="28"/>
          <w:szCs w:val="28"/>
        </w:rPr>
        <w:t>Рубрика "Домашнее задание" даёт родителям практические рекомендации по формированию различных речевых навыков, например артикуляции; по вы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>явлению уровня развития некоторых составляющих речи ребёнка, например: как проверить уровень развития фонематического слуха у ребёнка; как поза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>ниматься дома по лексической теме.</w:t>
      </w:r>
    </w:p>
    <w:p w:rsidR="00BC651A" w:rsidRPr="00CA6C94" w:rsidRDefault="0045163D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94">
        <w:rPr>
          <w:rFonts w:ascii="Times New Roman" w:hAnsi="Times New Roman" w:cs="Times New Roman"/>
          <w:sz w:val="28"/>
          <w:szCs w:val="28"/>
        </w:rPr>
        <w:t>• И</w:t>
      </w:r>
      <w:r w:rsidR="00BC651A" w:rsidRPr="00CA6C94">
        <w:rPr>
          <w:rFonts w:ascii="Times New Roman" w:hAnsi="Times New Roman" w:cs="Times New Roman"/>
          <w:sz w:val="28"/>
          <w:szCs w:val="28"/>
        </w:rPr>
        <w:t>нформационные стенды, ширмы, папки-передвижки - представляют собой сменяемый 2-3 раза в год материал с практическими советами и рекоменда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циями, который передаётся от семьи к семье внутри группы. Папки-передвижки могут быть как групповые, так и индивидуальные. В индивиду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альную папку помещаются материалы, подобранные с учётом индивидуаль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ных особенностей конкретного ребёнка, с практическими рекомендациями в семье, позволяющими родителям выработать индивидуальный подход к сво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ему ребёнку, глубже строить с ним взаимоотношения в период дошкольного детства.</w:t>
      </w:r>
    </w:p>
    <w:p w:rsidR="00BC651A" w:rsidRPr="00065608" w:rsidRDefault="0045163D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• </w:t>
      </w:r>
      <w:r w:rsidR="00BC651A" w:rsidRPr="00065608">
        <w:rPr>
          <w:rFonts w:ascii="Times New Roman" w:hAnsi="Times New Roman" w:cs="Times New Roman"/>
          <w:sz w:val="28"/>
          <w:szCs w:val="28"/>
        </w:rPr>
        <w:t>Экран звукопроизношения - показывает количество нарушенных звуков у детей и динамику исправления звукопроизношения. Родители видят, как продвигается процесс коррекции звуков (это обозначается цветными симво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 xml:space="preserve">лами). Они </w:t>
      </w:r>
      <w:proofErr w:type="gramStart"/>
      <w:r w:rsidR="00BC651A" w:rsidRPr="00065608">
        <w:rPr>
          <w:rFonts w:ascii="Times New Roman" w:hAnsi="Times New Roman" w:cs="Times New Roman"/>
          <w:sz w:val="28"/>
          <w:szCs w:val="28"/>
        </w:rPr>
        <w:t>могут наглядно увидеть какой звук ещё автоматизируется</w:t>
      </w:r>
      <w:proofErr w:type="gramEnd"/>
      <w:r w:rsidR="00BC651A" w:rsidRPr="00065608">
        <w:rPr>
          <w:rFonts w:ascii="Times New Roman" w:hAnsi="Times New Roman" w:cs="Times New Roman"/>
          <w:sz w:val="28"/>
          <w:szCs w:val="28"/>
        </w:rPr>
        <w:t>, а ка</w:t>
      </w:r>
      <w:r w:rsidR="00BC651A" w:rsidRPr="00065608">
        <w:rPr>
          <w:rFonts w:ascii="Times New Roman" w:hAnsi="Times New Roman" w:cs="Times New Roman"/>
          <w:sz w:val="28"/>
          <w:szCs w:val="28"/>
        </w:rPr>
        <w:softHyphen/>
        <w:t>кой введён в речь.</w:t>
      </w:r>
    </w:p>
    <w:p w:rsidR="0045163D" w:rsidRPr="00065608" w:rsidRDefault="0045163D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CC" w:rsidRPr="00065608" w:rsidRDefault="00BC651A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lastRenderedPageBreak/>
        <w:t xml:space="preserve">К практическим формам работы можно отнести: </w:t>
      </w:r>
    </w:p>
    <w:p w:rsidR="00BC651A" w:rsidRPr="00CA6C94" w:rsidRDefault="0045163D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94">
        <w:rPr>
          <w:rFonts w:ascii="Times New Roman" w:hAnsi="Times New Roman" w:cs="Times New Roman"/>
          <w:sz w:val="28"/>
          <w:szCs w:val="28"/>
        </w:rPr>
        <w:t xml:space="preserve">• </w:t>
      </w:r>
      <w:r w:rsidR="00BC651A" w:rsidRPr="00CA6C94">
        <w:rPr>
          <w:rFonts w:ascii="Times New Roman" w:hAnsi="Times New Roman" w:cs="Times New Roman"/>
          <w:sz w:val="28"/>
          <w:szCs w:val="28"/>
        </w:rPr>
        <w:t>Открытые занятия.</w:t>
      </w:r>
    </w:p>
    <w:p w:rsidR="0045163D" w:rsidRPr="00CA6C94" w:rsidRDefault="0045163D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94">
        <w:rPr>
          <w:rFonts w:ascii="Times New Roman" w:hAnsi="Times New Roman" w:cs="Times New Roman"/>
          <w:sz w:val="28"/>
          <w:szCs w:val="28"/>
        </w:rPr>
        <w:t xml:space="preserve">• </w:t>
      </w:r>
      <w:r w:rsidR="00BC651A" w:rsidRPr="00CA6C94">
        <w:rPr>
          <w:rFonts w:ascii="Times New Roman" w:hAnsi="Times New Roman" w:cs="Times New Roman"/>
          <w:sz w:val="28"/>
          <w:szCs w:val="28"/>
        </w:rPr>
        <w:t>Занятия-практикумы - взрослые, которые не могут заниматься с детьми дома из-за отсутствия навыков организации поведения ребёнка или низкой педаго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гической грамотности, приходят на просмотр индивидуальных занятий лого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педа. Основное внимание родителей обращается на необходимость комбина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 xml:space="preserve">ции речевых упражнений с заданиями на развитие психических процессов. Взрослые обучаются практическим приёмам работы с ребёнком. </w:t>
      </w:r>
    </w:p>
    <w:p w:rsidR="00BC651A" w:rsidRPr="00CA6C94" w:rsidRDefault="0045163D" w:rsidP="00C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94">
        <w:rPr>
          <w:rFonts w:ascii="Times New Roman" w:hAnsi="Times New Roman" w:cs="Times New Roman"/>
          <w:sz w:val="28"/>
          <w:szCs w:val="28"/>
        </w:rPr>
        <w:t xml:space="preserve">• </w:t>
      </w:r>
      <w:r w:rsidR="00BC651A" w:rsidRPr="00CA6C94">
        <w:rPr>
          <w:rFonts w:ascii="Times New Roman" w:hAnsi="Times New Roman" w:cs="Times New Roman"/>
          <w:sz w:val="28"/>
          <w:szCs w:val="28"/>
        </w:rPr>
        <w:t>Основной формой взаимодействия с родителями у логопеда является тетрадь для домашних заданий. Она служит для нас "телефоном доверия" - взрослый может написать в ней любой вопрос, сомнение относительно качества вы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полнений заданий ребёнком. Номера выполненных заданий он отмечает кружком, невыполненных - минусом. Тетрадь заполняется логопедом два-три раза в неделю, для того, чтобы занятия в семье проводились систематично и не в ущерб здоровью ребёнка. В зависимости от тяжести нарушения речи за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дания в тетради даются не только по звукопроизношению, но и по формиро</w:t>
      </w:r>
      <w:r w:rsidR="00BC651A" w:rsidRPr="00CA6C94">
        <w:rPr>
          <w:rFonts w:ascii="Times New Roman" w:hAnsi="Times New Roman" w:cs="Times New Roman"/>
          <w:sz w:val="28"/>
          <w:szCs w:val="28"/>
        </w:rPr>
        <w:softHyphen/>
        <w:t>ванию словаря, грамматических умений и навыков на развитие внимания и памяти.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 xml:space="preserve">В логопедической группе учитель-логопед и другие специалисты </w:t>
      </w:r>
      <w:proofErr w:type="gramStart"/>
      <w:r w:rsidRPr="00065608">
        <w:rPr>
          <w:rFonts w:ascii="Times New Roman" w:hAnsi="Times New Roman" w:cs="Times New Roman"/>
          <w:sz w:val="28"/>
          <w:szCs w:val="28"/>
        </w:rPr>
        <w:t>пытаются</w:t>
      </w:r>
      <w:proofErr w:type="gramEnd"/>
      <w:r w:rsidRPr="00065608">
        <w:rPr>
          <w:rFonts w:ascii="Times New Roman" w:hAnsi="Times New Roman" w:cs="Times New Roman"/>
          <w:sz w:val="28"/>
          <w:szCs w:val="28"/>
        </w:rPr>
        <w:t xml:space="preserve"> привлекают родителей к коррекционно-развивающей работе через си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стему методических рекомендаций. Эти рекомендации родители получают в устной форме на вечерних приемах и еженедельно по пятницам в письмен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ной форме на карточках или в специальных тетрадях.</w:t>
      </w:r>
    </w:p>
    <w:p w:rsidR="00BC651A" w:rsidRPr="00065608" w:rsidRDefault="00BC651A" w:rsidP="00065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608">
        <w:rPr>
          <w:rFonts w:ascii="Times New Roman" w:hAnsi="Times New Roman" w:cs="Times New Roman"/>
          <w:sz w:val="28"/>
          <w:szCs w:val="28"/>
        </w:rPr>
        <w:t>Задания в тетрадях подобраны в соответствии с изучаемыми в группе ком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пенсирующей направленности лексическими темами и требованиями программы. Для каждой возрастной подгруппы учтены особенности раз</w:t>
      </w:r>
      <w:r w:rsidRPr="00065608">
        <w:rPr>
          <w:rFonts w:ascii="Times New Roman" w:hAnsi="Times New Roman" w:cs="Times New Roman"/>
          <w:sz w:val="28"/>
          <w:szCs w:val="28"/>
        </w:rPr>
        <w:softHyphen/>
        <w:t>вития детей данного возраста.</w:t>
      </w:r>
    </w:p>
    <w:p w:rsidR="006370F1" w:rsidRPr="00065608" w:rsidRDefault="006370F1" w:rsidP="00065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7BF9" w:rsidRDefault="00017BF9" w:rsidP="00065608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F9" w:rsidRDefault="00017BF9" w:rsidP="00065608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F9" w:rsidRDefault="00017BF9" w:rsidP="00065608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C2" w:rsidRDefault="008705C2" w:rsidP="00065608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C2" w:rsidRDefault="008705C2" w:rsidP="00065608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C2" w:rsidRDefault="008705C2" w:rsidP="00065608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86" w:rsidRDefault="00A16C86" w:rsidP="00A16C86">
      <w:pPr>
        <w:rPr>
          <w:rFonts w:ascii="Times New Roman" w:hAnsi="Times New Roman" w:cs="Times New Roman"/>
          <w:b/>
          <w:sz w:val="28"/>
          <w:szCs w:val="28"/>
        </w:rPr>
      </w:pPr>
    </w:p>
    <w:sectPr w:rsidR="00A16C86" w:rsidSect="00065608">
      <w:footerReference w:type="default" r:id="rId9"/>
      <w:pgSz w:w="11909" w:h="16834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94" w:rsidRDefault="00F83C94" w:rsidP="00065608">
      <w:pPr>
        <w:spacing w:after="0" w:line="240" w:lineRule="auto"/>
      </w:pPr>
      <w:r>
        <w:separator/>
      </w:r>
    </w:p>
  </w:endnote>
  <w:endnote w:type="continuationSeparator" w:id="0">
    <w:p w:rsidR="00F83C94" w:rsidRDefault="00F83C94" w:rsidP="0006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3675"/>
      <w:docPartObj>
        <w:docPartGallery w:val="Page Numbers (Bottom of Page)"/>
        <w:docPartUnique/>
      </w:docPartObj>
    </w:sdtPr>
    <w:sdtEndPr/>
    <w:sdtContent>
      <w:p w:rsidR="008705C2" w:rsidRDefault="0058727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5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05C2" w:rsidRDefault="008705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94" w:rsidRDefault="00F83C94" w:rsidP="00065608">
      <w:pPr>
        <w:spacing w:after="0" w:line="240" w:lineRule="auto"/>
      </w:pPr>
      <w:r>
        <w:separator/>
      </w:r>
    </w:p>
  </w:footnote>
  <w:footnote w:type="continuationSeparator" w:id="0">
    <w:p w:rsidR="00F83C94" w:rsidRDefault="00F83C94" w:rsidP="0006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4A7"/>
    <w:multiLevelType w:val="hybridMultilevel"/>
    <w:tmpl w:val="F0DA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626B"/>
    <w:multiLevelType w:val="hybridMultilevel"/>
    <w:tmpl w:val="1E70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EE4"/>
    <w:multiLevelType w:val="hybridMultilevel"/>
    <w:tmpl w:val="5B44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311D"/>
    <w:multiLevelType w:val="hybridMultilevel"/>
    <w:tmpl w:val="4C06EE72"/>
    <w:lvl w:ilvl="0" w:tplc="D53040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2C415CD"/>
    <w:multiLevelType w:val="hybridMultilevel"/>
    <w:tmpl w:val="5AAE2BCE"/>
    <w:lvl w:ilvl="0" w:tplc="031A64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3C36084"/>
    <w:multiLevelType w:val="hybridMultilevel"/>
    <w:tmpl w:val="60EE123E"/>
    <w:lvl w:ilvl="0" w:tplc="BA34D4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5AA0BDE"/>
    <w:multiLevelType w:val="multilevel"/>
    <w:tmpl w:val="F8429A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4A1070"/>
    <w:multiLevelType w:val="hybridMultilevel"/>
    <w:tmpl w:val="07A4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6238F"/>
    <w:multiLevelType w:val="hybridMultilevel"/>
    <w:tmpl w:val="A1DE3FC4"/>
    <w:lvl w:ilvl="0" w:tplc="C084F9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B732FBE"/>
    <w:multiLevelType w:val="hybridMultilevel"/>
    <w:tmpl w:val="323A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4A52"/>
    <w:multiLevelType w:val="hybridMultilevel"/>
    <w:tmpl w:val="14B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17A"/>
    <w:multiLevelType w:val="hybridMultilevel"/>
    <w:tmpl w:val="3974AAA6"/>
    <w:lvl w:ilvl="0" w:tplc="FD5A2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75E3D4C"/>
    <w:multiLevelType w:val="hybridMultilevel"/>
    <w:tmpl w:val="8464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11B78"/>
    <w:multiLevelType w:val="hybridMultilevel"/>
    <w:tmpl w:val="83106ADA"/>
    <w:lvl w:ilvl="0" w:tplc="6B24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D03BD"/>
    <w:multiLevelType w:val="hybridMultilevel"/>
    <w:tmpl w:val="A4FAB008"/>
    <w:lvl w:ilvl="0" w:tplc="4ED0D9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6416776"/>
    <w:multiLevelType w:val="hybridMultilevel"/>
    <w:tmpl w:val="0A1E67C6"/>
    <w:lvl w:ilvl="0" w:tplc="A81C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30BDB"/>
    <w:multiLevelType w:val="hybridMultilevel"/>
    <w:tmpl w:val="D512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2766A"/>
    <w:multiLevelType w:val="multilevel"/>
    <w:tmpl w:val="4244B8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A1248E"/>
    <w:multiLevelType w:val="hybridMultilevel"/>
    <w:tmpl w:val="24E255FC"/>
    <w:lvl w:ilvl="0" w:tplc="BCC203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16"/>
  </w:num>
  <w:num w:numId="13">
    <w:abstractNumId w:val="11"/>
  </w:num>
  <w:num w:numId="14">
    <w:abstractNumId w:val="14"/>
  </w:num>
  <w:num w:numId="15">
    <w:abstractNumId w:val="4"/>
  </w:num>
  <w:num w:numId="16">
    <w:abstractNumId w:val="18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2"/>
    <w:rsid w:val="00002DC0"/>
    <w:rsid w:val="00003AAD"/>
    <w:rsid w:val="00006D63"/>
    <w:rsid w:val="00017BF9"/>
    <w:rsid w:val="00043A1B"/>
    <w:rsid w:val="0004426A"/>
    <w:rsid w:val="00065608"/>
    <w:rsid w:val="000B2AA9"/>
    <w:rsid w:val="000C53E6"/>
    <w:rsid w:val="000F1B75"/>
    <w:rsid w:val="0015152B"/>
    <w:rsid w:val="0016292A"/>
    <w:rsid w:val="001B16D0"/>
    <w:rsid w:val="001E340D"/>
    <w:rsid w:val="001E607C"/>
    <w:rsid w:val="001F7D96"/>
    <w:rsid w:val="00223F50"/>
    <w:rsid w:val="0023092E"/>
    <w:rsid w:val="00236120"/>
    <w:rsid w:val="00262216"/>
    <w:rsid w:val="00270073"/>
    <w:rsid w:val="00270D78"/>
    <w:rsid w:val="002C2B73"/>
    <w:rsid w:val="00317884"/>
    <w:rsid w:val="00322BAC"/>
    <w:rsid w:val="003323E8"/>
    <w:rsid w:val="00350CA8"/>
    <w:rsid w:val="00397888"/>
    <w:rsid w:val="003C7514"/>
    <w:rsid w:val="004213D8"/>
    <w:rsid w:val="0045163D"/>
    <w:rsid w:val="00456A71"/>
    <w:rsid w:val="004761A4"/>
    <w:rsid w:val="00480EB2"/>
    <w:rsid w:val="0049527E"/>
    <w:rsid w:val="004A0C92"/>
    <w:rsid w:val="004D272E"/>
    <w:rsid w:val="004E0DD2"/>
    <w:rsid w:val="004E1770"/>
    <w:rsid w:val="00502CAC"/>
    <w:rsid w:val="00544C62"/>
    <w:rsid w:val="00561550"/>
    <w:rsid w:val="00575300"/>
    <w:rsid w:val="0058080F"/>
    <w:rsid w:val="00581F18"/>
    <w:rsid w:val="00582AA3"/>
    <w:rsid w:val="00587273"/>
    <w:rsid w:val="00587D90"/>
    <w:rsid w:val="005C0DAE"/>
    <w:rsid w:val="005D23AA"/>
    <w:rsid w:val="005E199E"/>
    <w:rsid w:val="005E7ABB"/>
    <w:rsid w:val="00604512"/>
    <w:rsid w:val="0061307A"/>
    <w:rsid w:val="006323A1"/>
    <w:rsid w:val="006370F1"/>
    <w:rsid w:val="00657512"/>
    <w:rsid w:val="006A1A1C"/>
    <w:rsid w:val="006A2935"/>
    <w:rsid w:val="006A45C2"/>
    <w:rsid w:val="006A6C38"/>
    <w:rsid w:val="0072740D"/>
    <w:rsid w:val="00756ABD"/>
    <w:rsid w:val="0075764F"/>
    <w:rsid w:val="00791A98"/>
    <w:rsid w:val="007F06C6"/>
    <w:rsid w:val="008014CB"/>
    <w:rsid w:val="00803E52"/>
    <w:rsid w:val="00817D32"/>
    <w:rsid w:val="0082103C"/>
    <w:rsid w:val="008268D1"/>
    <w:rsid w:val="00830B9F"/>
    <w:rsid w:val="008705C2"/>
    <w:rsid w:val="008D6453"/>
    <w:rsid w:val="008E6599"/>
    <w:rsid w:val="008F3534"/>
    <w:rsid w:val="008F7CD6"/>
    <w:rsid w:val="00915965"/>
    <w:rsid w:val="00934D01"/>
    <w:rsid w:val="00946A5D"/>
    <w:rsid w:val="009575C6"/>
    <w:rsid w:val="00980A98"/>
    <w:rsid w:val="00986D84"/>
    <w:rsid w:val="009D2927"/>
    <w:rsid w:val="00A10274"/>
    <w:rsid w:val="00A16C86"/>
    <w:rsid w:val="00A370CA"/>
    <w:rsid w:val="00A41A3F"/>
    <w:rsid w:val="00A62001"/>
    <w:rsid w:val="00A8781C"/>
    <w:rsid w:val="00A87A30"/>
    <w:rsid w:val="00AF3543"/>
    <w:rsid w:val="00B115D0"/>
    <w:rsid w:val="00B368D9"/>
    <w:rsid w:val="00B42753"/>
    <w:rsid w:val="00B60FD0"/>
    <w:rsid w:val="00B66AD3"/>
    <w:rsid w:val="00B949A5"/>
    <w:rsid w:val="00B97F32"/>
    <w:rsid w:val="00BC1E31"/>
    <w:rsid w:val="00BC1F28"/>
    <w:rsid w:val="00BC3434"/>
    <w:rsid w:val="00BC651A"/>
    <w:rsid w:val="00BD0CEF"/>
    <w:rsid w:val="00C02AEF"/>
    <w:rsid w:val="00C15150"/>
    <w:rsid w:val="00C16552"/>
    <w:rsid w:val="00C27FE9"/>
    <w:rsid w:val="00C36231"/>
    <w:rsid w:val="00C44490"/>
    <w:rsid w:val="00C51857"/>
    <w:rsid w:val="00C531D0"/>
    <w:rsid w:val="00C80A89"/>
    <w:rsid w:val="00CA6C94"/>
    <w:rsid w:val="00D0133C"/>
    <w:rsid w:val="00D63BFF"/>
    <w:rsid w:val="00D64A5C"/>
    <w:rsid w:val="00D65C3D"/>
    <w:rsid w:val="00D6766C"/>
    <w:rsid w:val="00D81BCC"/>
    <w:rsid w:val="00D87EF7"/>
    <w:rsid w:val="00DA4807"/>
    <w:rsid w:val="00DA7F8D"/>
    <w:rsid w:val="00DB1279"/>
    <w:rsid w:val="00DC5337"/>
    <w:rsid w:val="00DD6ECC"/>
    <w:rsid w:val="00E02419"/>
    <w:rsid w:val="00E041B7"/>
    <w:rsid w:val="00E06D47"/>
    <w:rsid w:val="00E2148B"/>
    <w:rsid w:val="00E227A2"/>
    <w:rsid w:val="00E3355E"/>
    <w:rsid w:val="00E56823"/>
    <w:rsid w:val="00E70A41"/>
    <w:rsid w:val="00E7334B"/>
    <w:rsid w:val="00E86D0C"/>
    <w:rsid w:val="00EB290F"/>
    <w:rsid w:val="00EB3807"/>
    <w:rsid w:val="00EC122F"/>
    <w:rsid w:val="00EE5414"/>
    <w:rsid w:val="00F0744E"/>
    <w:rsid w:val="00F27F90"/>
    <w:rsid w:val="00F57603"/>
    <w:rsid w:val="00F629F3"/>
    <w:rsid w:val="00F672A6"/>
    <w:rsid w:val="00F83C94"/>
    <w:rsid w:val="00F931B7"/>
    <w:rsid w:val="00F96B63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7CD6"/>
    <w:pPr>
      <w:ind w:left="720"/>
      <w:contextualSpacing/>
    </w:pPr>
  </w:style>
  <w:style w:type="paragraph" w:styleId="a6">
    <w:name w:val="No Spacing"/>
    <w:uiPriority w:val="1"/>
    <w:qFormat/>
    <w:rsid w:val="006370F1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7">
    <w:name w:val="Font Style207"/>
    <w:uiPriority w:val="99"/>
    <w:rsid w:val="006370F1"/>
    <w:rPr>
      <w:rFonts w:ascii="Century Schoolbook" w:hAnsi="Century Schoolbook" w:cs="Century Schoolbook"/>
      <w:sz w:val="18"/>
      <w:szCs w:val="18"/>
    </w:rPr>
  </w:style>
  <w:style w:type="table" w:styleId="a7">
    <w:name w:val="Table Grid"/>
    <w:basedOn w:val="a1"/>
    <w:uiPriority w:val="59"/>
    <w:rsid w:val="006A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6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56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608"/>
    <w:rPr>
      <w:rFonts w:eastAsiaTheme="minorEastAsia"/>
      <w:lang w:eastAsia="ru-RU"/>
    </w:rPr>
  </w:style>
  <w:style w:type="paragraph" w:customStyle="1" w:styleId="Standard">
    <w:name w:val="Standard"/>
    <w:rsid w:val="001E60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7CD6"/>
    <w:pPr>
      <w:ind w:left="720"/>
      <w:contextualSpacing/>
    </w:pPr>
  </w:style>
  <w:style w:type="paragraph" w:styleId="a6">
    <w:name w:val="No Spacing"/>
    <w:uiPriority w:val="1"/>
    <w:qFormat/>
    <w:rsid w:val="006370F1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7">
    <w:name w:val="Font Style207"/>
    <w:uiPriority w:val="99"/>
    <w:rsid w:val="006370F1"/>
    <w:rPr>
      <w:rFonts w:ascii="Century Schoolbook" w:hAnsi="Century Schoolbook" w:cs="Century Schoolbook"/>
      <w:sz w:val="18"/>
      <w:szCs w:val="18"/>
    </w:rPr>
  </w:style>
  <w:style w:type="table" w:styleId="a7">
    <w:name w:val="Table Grid"/>
    <w:basedOn w:val="a1"/>
    <w:uiPriority w:val="59"/>
    <w:rsid w:val="006A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6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56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608"/>
    <w:rPr>
      <w:rFonts w:eastAsiaTheme="minorEastAsia"/>
      <w:lang w:eastAsia="ru-RU"/>
    </w:rPr>
  </w:style>
  <w:style w:type="paragraph" w:customStyle="1" w:styleId="Standard">
    <w:name w:val="Standard"/>
    <w:rsid w:val="001E60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913C-194A-44C1-9005-E64D94B3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Windows User</cp:lastModifiedBy>
  <cp:revision>2</cp:revision>
  <dcterms:created xsi:type="dcterms:W3CDTF">2016-02-07T18:50:00Z</dcterms:created>
  <dcterms:modified xsi:type="dcterms:W3CDTF">2016-02-07T18:50:00Z</dcterms:modified>
</cp:coreProperties>
</file>